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98851" w14:textId="6AF45B04" w:rsidR="004765D2" w:rsidRPr="00A8355A" w:rsidRDefault="00774BBE" w:rsidP="007E48A6">
      <w:pPr>
        <w:jc w:val="both"/>
        <w:rPr>
          <w:rFonts w:ascii="Calibri" w:hAnsi="Calibri" w:cs="Calibri"/>
          <w:b/>
          <w:bCs/>
          <w:sz w:val="22"/>
          <w:szCs w:val="22"/>
          <w:u w:val="single"/>
          <w:lang w:val="es-ES"/>
        </w:rPr>
      </w:pPr>
      <w:r>
        <w:rPr>
          <w:rFonts w:ascii="Calibri" w:hAnsi="Calibri" w:cs="Calibri"/>
          <w:b/>
          <w:bCs/>
          <w:sz w:val="22"/>
          <w:szCs w:val="22"/>
          <w:u w:val="single"/>
          <w:lang w:val="es-ES"/>
        </w:rPr>
        <w:t xml:space="preserve">ACTIVIDAD A+S – ETAPA </w:t>
      </w:r>
      <w:r w:rsidR="009611C2">
        <w:rPr>
          <w:rFonts w:ascii="Calibri" w:hAnsi="Calibri" w:cs="Calibri"/>
          <w:b/>
          <w:bCs/>
          <w:sz w:val="22"/>
          <w:szCs w:val="22"/>
          <w:u w:val="single"/>
          <w:lang w:val="es-ES"/>
        </w:rPr>
        <w:t>3</w:t>
      </w:r>
      <w:r>
        <w:rPr>
          <w:rFonts w:ascii="Calibri" w:hAnsi="Calibri" w:cs="Calibri"/>
          <w:b/>
          <w:bCs/>
          <w:sz w:val="22"/>
          <w:szCs w:val="22"/>
          <w:u w:val="single"/>
          <w:lang w:val="es-ES"/>
        </w:rPr>
        <w:t xml:space="preserve">: </w:t>
      </w:r>
      <w:r w:rsidR="009611C2">
        <w:rPr>
          <w:rFonts w:ascii="Calibri" w:hAnsi="Calibri" w:cs="Calibri"/>
          <w:b/>
          <w:bCs/>
          <w:sz w:val="22"/>
          <w:szCs w:val="22"/>
          <w:u w:val="single"/>
          <w:lang w:val="es-ES"/>
        </w:rPr>
        <w:t>ALIANZA CON EL SOCIO COMUNITARIO</w:t>
      </w:r>
    </w:p>
    <w:p w14:paraId="7364D77E" w14:textId="7EABE7FE" w:rsidR="004765D2" w:rsidRPr="00A8355A" w:rsidRDefault="004765D2" w:rsidP="007E48A6">
      <w:pPr>
        <w:jc w:val="both"/>
        <w:rPr>
          <w:rFonts w:ascii="Calibri" w:hAnsi="Calibri" w:cs="Calibri"/>
          <w:sz w:val="22"/>
          <w:szCs w:val="22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2835"/>
        <w:gridCol w:w="5102"/>
      </w:tblGrid>
      <w:tr w:rsidR="00277520" w:rsidRPr="00A8355A" w14:paraId="25E951F8" w14:textId="77777777" w:rsidTr="00716B2C">
        <w:tc>
          <w:tcPr>
            <w:tcW w:w="1413" w:type="dxa"/>
          </w:tcPr>
          <w:p w14:paraId="7FBAF9D1" w14:textId="77777777" w:rsidR="00277520" w:rsidRPr="00A8355A" w:rsidRDefault="00277520" w:rsidP="00277520">
            <w:pPr>
              <w:jc w:val="both"/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ESCUELA:</w:t>
            </w:r>
          </w:p>
        </w:tc>
        <w:tc>
          <w:tcPr>
            <w:tcW w:w="7937" w:type="dxa"/>
            <w:gridSpan w:val="2"/>
          </w:tcPr>
          <w:p w14:paraId="430EB2AC" w14:textId="3B54E064" w:rsidR="00277520" w:rsidRPr="00A8355A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0F001C">
              <w:rPr>
                <w:rFonts w:ascii="Calibri" w:hAnsi="Calibri" w:cs="Calibri"/>
                <w:sz w:val="22"/>
                <w:szCs w:val="22"/>
                <w:lang w:val="es-ES"/>
              </w:rPr>
              <w:t>Academia de Idiomas y Estudios Profesionales</w:t>
            </w:r>
            <w:r>
              <w:rPr>
                <w:rFonts w:ascii="Calibri" w:hAnsi="Calibri" w:cs="Calibri"/>
                <w:sz w:val="22"/>
                <w:szCs w:val="22"/>
                <w:lang w:val="es-ES"/>
              </w:rPr>
              <w:t xml:space="preserve"> San Fernando</w:t>
            </w:r>
          </w:p>
        </w:tc>
      </w:tr>
      <w:tr w:rsidR="00277520" w:rsidRPr="00A8355A" w14:paraId="4C9D7BE8" w14:textId="77777777" w:rsidTr="00716B2C">
        <w:tc>
          <w:tcPr>
            <w:tcW w:w="1413" w:type="dxa"/>
          </w:tcPr>
          <w:p w14:paraId="02FA56A3" w14:textId="77777777" w:rsidR="00277520" w:rsidRPr="00A8355A" w:rsidRDefault="00277520" w:rsidP="00277520">
            <w:pPr>
              <w:jc w:val="both"/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CARRERA:</w:t>
            </w:r>
          </w:p>
        </w:tc>
        <w:tc>
          <w:tcPr>
            <w:tcW w:w="7937" w:type="dxa"/>
            <w:gridSpan w:val="2"/>
          </w:tcPr>
          <w:p w14:paraId="58DA5FE3" w14:textId="18CA2123" w:rsidR="00277520" w:rsidRPr="00A8355A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  <w:proofErr w:type="spellStart"/>
            <w:r>
              <w:rPr>
                <w:rFonts w:ascii="Calibri" w:hAnsi="Calibri" w:cs="Calibri"/>
                <w:sz w:val="22"/>
                <w:szCs w:val="22"/>
                <w:lang w:val="es-ES"/>
              </w:rPr>
              <w:t>Tecnico</w:t>
            </w:r>
            <w:proofErr w:type="spellEnd"/>
            <w:r>
              <w:rPr>
                <w:rFonts w:ascii="Calibri" w:hAnsi="Calibri" w:cs="Calibri"/>
                <w:sz w:val="22"/>
                <w:szCs w:val="22"/>
                <w:lang w:val="es-ES"/>
              </w:rPr>
              <w:t xml:space="preserve"> en programación y análisis de sistemas</w:t>
            </w:r>
          </w:p>
        </w:tc>
      </w:tr>
      <w:tr w:rsidR="00277520" w:rsidRPr="00A8355A" w14:paraId="75D34689" w14:textId="77777777" w:rsidTr="00716B2C">
        <w:tc>
          <w:tcPr>
            <w:tcW w:w="1413" w:type="dxa"/>
          </w:tcPr>
          <w:p w14:paraId="50A74819" w14:textId="77777777" w:rsidR="00277520" w:rsidRPr="00A8355A" w:rsidRDefault="00277520" w:rsidP="00277520">
            <w:pPr>
              <w:jc w:val="both"/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MÓDULO:</w:t>
            </w:r>
          </w:p>
        </w:tc>
        <w:tc>
          <w:tcPr>
            <w:tcW w:w="7937" w:type="dxa"/>
            <w:gridSpan w:val="2"/>
          </w:tcPr>
          <w:p w14:paraId="3C85D899" w14:textId="68E51E45" w:rsidR="00277520" w:rsidRPr="00A8355A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Taller de base de datos</w:t>
            </w:r>
          </w:p>
        </w:tc>
      </w:tr>
      <w:tr w:rsidR="00277520" w:rsidRPr="00A8355A" w14:paraId="3C327BD8" w14:textId="77777777" w:rsidTr="00716B2C">
        <w:tc>
          <w:tcPr>
            <w:tcW w:w="1413" w:type="dxa"/>
          </w:tcPr>
          <w:p w14:paraId="4545F79F" w14:textId="77777777" w:rsidR="00277520" w:rsidRPr="00A8355A" w:rsidRDefault="00277520" w:rsidP="00277520">
            <w:pPr>
              <w:jc w:val="both"/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SECCIÓN:</w:t>
            </w:r>
          </w:p>
        </w:tc>
        <w:tc>
          <w:tcPr>
            <w:tcW w:w="7937" w:type="dxa"/>
            <w:gridSpan w:val="2"/>
          </w:tcPr>
          <w:p w14:paraId="2839605C" w14:textId="6F2AED49" w:rsidR="00277520" w:rsidRPr="00A8355A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PRO202</w:t>
            </w:r>
          </w:p>
        </w:tc>
      </w:tr>
      <w:tr w:rsidR="00277520" w:rsidRPr="00A8355A" w14:paraId="4291B2D1" w14:textId="77777777" w:rsidTr="00716B2C">
        <w:tc>
          <w:tcPr>
            <w:tcW w:w="4248" w:type="dxa"/>
            <w:gridSpan w:val="2"/>
          </w:tcPr>
          <w:p w14:paraId="77C5DFD0" w14:textId="77777777" w:rsidR="00277520" w:rsidRPr="00A8355A" w:rsidRDefault="00277520" w:rsidP="00277520">
            <w:pPr>
              <w:jc w:val="both"/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NOMBRES INTEGRANTES DEL EQUIPO</w:t>
            </w: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 xml:space="preserve"> A+S</w:t>
            </w: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:</w:t>
            </w:r>
          </w:p>
        </w:tc>
        <w:tc>
          <w:tcPr>
            <w:tcW w:w="5102" w:type="dxa"/>
          </w:tcPr>
          <w:p w14:paraId="7D28204D" w14:textId="7DA91A8D" w:rsidR="00277520" w:rsidRPr="00A8355A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sz w:val="22"/>
                <w:szCs w:val="22"/>
                <w:lang w:val="es-ES"/>
              </w:rPr>
              <w:t>1.</w:t>
            </w:r>
            <w:r>
              <w:rPr>
                <w:rFonts w:ascii="Calibri" w:hAnsi="Calibri" w:cs="Calibri"/>
                <w:sz w:val="22"/>
                <w:szCs w:val="22"/>
                <w:lang w:val="es-ES"/>
              </w:rPr>
              <w:t>Valentina Cerda</w:t>
            </w:r>
          </w:p>
          <w:p w14:paraId="076C1FD7" w14:textId="77FD1B6B" w:rsidR="00277520" w:rsidRPr="00A8355A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sz w:val="22"/>
                <w:szCs w:val="22"/>
                <w:lang w:val="es-ES"/>
              </w:rPr>
              <w:t>2.</w:t>
            </w:r>
            <w:r>
              <w:rPr>
                <w:rFonts w:ascii="Calibri" w:hAnsi="Calibri" w:cs="Calibri"/>
                <w:sz w:val="22"/>
                <w:szCs w:val="22"/>
                <w:lang w:val="es-ES"/>
              </w:rPr>
              <w:t>Rafael Jaque</w:t>
            </w:r>
          </w:p>
          <w:p w14:paraId="39530FCB" w14:textId="47F35C18" w:rsidR="00277520" w:rsidRPr="00A8355A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sz w:val="22"/>
                <w:szCs w:val="22"/>
                <w:lang w:val="es-ES"/>
              </w:rPr>
              <w:t>3.</w:t>
            </w:r>
            <w:r>
              <w:rPr>
                <w:rFonts w:ascii="Calibri" w:hAnsi="Calibri" w:cs="Calibri"/>
                <w:sz w:val="22"/>
                <w:szCs w:val="22"/>
                <w:lang w:val="es-ES"/>
              </w:rPr>
              <w:t>Esteban Correa</w:t>
            </w:r>
          </w:p>
        </w:tc>
      </w:tr>
      <w:tr w:rsidR="00277520" w:rsidRPr="00A8355A" w14:paraId="78C88D50" w14:textId="77777777" w:rsidTr="00A8355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4248" w:type="dxa"/>
            <w:gridSpan w:val="2"/>
            <w:tcBorders>
              <w:bottom w:val="single" w:sz="4" w:space="0" w:color="auto"/>
            </w:tcBorders>
          </w:tcPr>
          <w:p w14:paraId="0EE11E54" w14:textId="31ACB4D5" w:rsidR="00277520" w:rsidRPr="00A8355A" w:rsidRDefault="00277520" w:rsidP="00277520">
            <w:pPr>
              <w:jc w:val="both"/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</w:p>
        </w:tc>
        <w:tc>
          <w:tcPr>
            <w:tcW w:w="5102" w:type="dxa"/>
            <w:tcBorders>
              <w:bottom w:val="single" w:sz="4" w:space="0" w:color="auto"/>
            </w:tcBorders>
          </w:tcPr>
          <w:p w14:paraId="6D553469" w14:textId="77777777" w:rsidR="00277520" w:rsidRPr="00A8355A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  <w:tr w:rsidR="00277520" w:rsidRPr="00A8355A" w14:paraId="017355F7" w14:textId="77777777" w:rsidTr="00A8355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93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5C780" w14:textId="3EC1C481" w:rsidR="00277520" w:rsidRPr="00A8355A" w:rsidRDefault="00277520" w:rsidP="00277520">
            <w:pPr>
              <w:pStyle w:val="Prrafodelista"/>
              <w:numPr>
                <w:ilvl w:val="0"/>
                <w:numId w:val="2"/>
              </w:numPr>
              <w:jc w:val="both"/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Reflexión producto de primera reunión con socio comunitario y beneficiarios</w:t>
            </w: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 xml:space="preserve">: </w:t>
            </w:r>
          </w:p>
        </w:tc>
      </w:tr>
      <w:tr w:rsidR="00277520" w:rsidRPr="00A8355A" w14:paraId="2EADD6DD" w14:textId="77777777" w:rsidTr="00A8355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93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7BA29" w14:textId="77777777" w:rsidR="00277520" w:rsidRDefault="00277520" w:rsidP="00277520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9611C2">
              <w:rPr>
                <w:rFonts w:ascii="Calibri" w:hAnsi="Calibri" w:cs="Calibri"/>
                <w:sz w:val="20"/>
                <w:szCs w:val="20"/>
              </w:rPr>
              <w:t xml:space="preserve">En base a la conversación 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sostenida con el</w:t>
            </w:r>
            <w:r w:rsidRPr="009611C2">
              <w:rPr>
                <w:rFonts w:ascii="Calibri" w:hAnsi="Calibri" w:cs="Calibri"/>
                <w:sz w:val="20"/>
                <w:szCs w:val="20"/>
              </w:rPr>
              <w:t xml:space="preserve"> socio comunitario y beneficiarios, 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elaborar</w:t>
            </w:r>
            <w:r w:rsidRPr="009611C2">
              <w:rPr>
                <w:rFonts w:ascii="Calibri" w:hAnsi="Calibri" w:cs="Calibri"/>
                <w:sz w:val="20"/>
                <w:szCs w:val="20"/>
              </w:rPr>
              <w:t xml:space="preserve"> una reflexión sobre la idoneidad de la actividad. Esta reflexión debe responder las siguientes interrogantes:</w:t>
            </w:r>
          </w:p>
          <w:p w14:paraId="50B3DC46" w14:textId="77777777" w:rsidR="00277520" w:rsidRDefault="00277520" w:rsidP="00277520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</w:rPr>
            </w:pPr>
          </w:p>
          <w:p w14:paraId="2988463A" w14:textId="77777777" w:rsidR="00277520" w:rsidRPr="009611C2" w:rsidRDefault="00277520" w:rsidP="00277520">
            <w:pPr>
              <w:numPr>
                <w:ilvl w:val="0"/>
                <w:numId w:val="6"/>
              </w:num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9611C2">
              <w:rPr>
                <w:rFonts w:ascii="Calibri" w:hAnsi="Calibri" w:cs="Calibri"/>
                <w:sz w:val="20"/>
                <w:szCs w:val="20"/>
                <w:lang w:val="es-ES"/>
              </w:rPr>
              <w:t>¿La problemática que habíamos detectado existe realmente para el socio comunitario y los beneficiarios?</w:t>
            </w:r>
          </w:p>
          <w:p w14:paraId="6BFAEDE4" w14:textId="77777777" w:rsidR="00277520" w:rsidRPr="009611C2" w:rsidRDefault="00277520" w:rsidP="00277520">
            <w:pPr>
              <w:numPr>
                <w:ilvl w:val="0"/>
                <w:numId w:val="6"/>
              </w:num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9611C2">
              <w:rPr>
                <w:rFonts w:ascii="Calibri" w:hAnsi="Calibri" w:cs="Calibri"/>
                <w:sz w:val="20"/>
                <w:szCs w:val="20"/>
                <w:lang w:val="es-ES"/>
              </w:rPr>
              <w:t>¿La solución que proponemos realmente ayuda a solucionar la problemática?</w:t>
            </w:r>
          </w:p>
          <w:p w14:paraId="14854755" w14:textId="77777777" w:rsidR="00277520" w:rsidRPr="009611C2" w:rsidRDefault="00277520" w:rsidP="00277520">
            <w:pPr>
              <w:numPr>
                <w:ilvl w:val="0"/>
                <w:numId w:val="6"/>
              </w:num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9611C2">
              <w:rPr>
                <w:rFonts w:ascii="Calibri" w:hAnsi="Calibri" w:cs="Calibri"/>
                <w:sz w:val="20"/>
                <w:szCs w:val="20"/>
                <w:lang w:val="es-ES"/>
              </w:rPr>
              <w:t>¿Qué ajustes podemos realizar al diagnóstico y planificación de nuestra actividad A+S?</w:t>
            </w:r>
          </w:p>
          <w:p w14:paraId="74C08B95" w14:textId="77777777" w:rsidR="00277520" w:rsidRPr="00774BBE" w:rsidRDefault="00277520" w:rsidP="00277520">
            <w:pPr>
              <w:autoSpaceDE w:val="0"/>
              <w:autoSpaceDN w:val="0"/>
              <w:adjustRightInd w:val="0"/>
              <w:ind w:left="36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</w:p>
          <w:p w14:paraId="1271B15C" w14:textId="09326780" w:rsidR="00277520" w:rsidRPr="00114FD7" w:rsidRDefault="00277520" w:rsidP="00277520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>
              <w:rPr>
                <w:rFonts w:ascii="Calibri" w:hAnsi="Calibri" w:cs="Calibri"/>
                <w:sz w:val="20"/>
                <w:szCs w:val="20"/>
                <w:lang w:val="es-ES"/>
              </w:rPr>
              <w:t>(</w:t>
            </w:r>
            <w:r w:rsidRPr="00114FD7">
              <w:rPr>
                <w:rFonts w:ascii="Calibri" w:hAnsi="Calibri" w:cs="Calibri"/>
                <w:b/>
                <w:bCs/>
                <w:sz w:val="20"/>
                <w:szCs w:val="20"/>
                <w:lang w:val="es-ES"/>
              </w:rPr>
              <w:t>mínimo 200 palabras y máximo 500 palabras)</w:t>
            </w:r>
            <w:r>
              <w:rPr>
                <w:rFonts w:ascii="Calibri" w:hAnsi="Calibri" w:cs="Calibri"/>
                <w:b/>
                <w:bCs/>
                <w:sz w:val="20"/>
                <w:szCs w:val="20"/>
                <w:lang w:val="es-ES"/>
              </w:rPr>
              <w:t>.</w:t>
            </w:r>
          </w:p>
        </w:tc>
      </w:tr>
      <w:tr w:rsidR="00277520" w:rsidRPr="00A8355A" w14:paraId="7072102B" w14:textId="77777777" w:rsidTr="00A8355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93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D780" w14:textId="77777777" w:rsidR="00277520" w:rsidRPr="007E48A6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7E48A6">
              <w:rPr>
                <w:rFonts w:ascii="Calibri" w:hAnsi="Calibri" w:cs="Calibri"/>
                <w:b/>
                <w:bCs/>
                <w:sz w:val="22"/>
                <w:szCs w:val="22"/>
              </w:rPr>
              <w:t>Reflexión producto de primera reunión con socio comunitario y beneficiarios:</w:t>
            </w:r>
          </w:p>
          <w:p w14:paraId="46BA3446" w14:textId="77777777" w:rsidR="00277520" w:rsidRPr="007E48A6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7E48A6">
              <w:rPr>
                <w:rFonts w:ascii="Calibri" w:hAnsi="Calibri" w:cs="Calibri"/>
                <w:sz w:val="22"/>
                <w:szCs w:val="22"/>
              </w:rPr>
              <w:t>En el primer encuentro con nuestro socio comunitario y los beneficiarios de la librería, hemos podido sumergirnos en una introspección profunda respecto a las necesidades reales, las expectativas y las posibles brechas en nuestra planificación inicial para el proyecto de desarrollo de la base de datos.</w:t>
            </w:r>
          </w:p>
          <w:p w14:paraId="7074351F" w14:textId="77777777" w:rsidR="00277520" w:rsidRPr="007E48A6" w:rsidRDefault="00277520" w:rsidP="00277520">
            <w:pPr>
              <w:numPr>
                <w:ilvl w:val="0"/>
                <w:numId w:val="7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7E48A6">
              <w:rPr>
                <w:rFonts w:ascii="Calibri" w:hAnsi="Calibri" w:cs="Calibri"/>
                <w:b/>
                <w:bCs/>
                <w:sz w:val="22"/>
                <w:szCs w:val="22"/>
              </w:rPr>
              <w:t>Validación de la Problemática:</w:t>
            </w:r>
            <w:r w:rsidRPr="007E48A6">
              <w:rPr>
                <w:rFonts w:ascii="Calibri" w:hAnsi="Calibri" w:cs="Calibri"/>
                <w:sz w:val="22"/>
                <w:szCs w:val="22"/>
              </w:rPr>
              <w:t xml:space="preserve"> La conversación con el socio comunitario ratificó la existencia de la problemática que habíamos inicialmente identificado: la gestión manual del inventario y las ventas, que a menudo se torna caótica y propensa a errores, afectando así la eficiencia operativa de la librería. Los beneficiarios expresaron su frustración y los desafíos que enfrentan al no poder acceder a la información precisa y oportuna sobre la disponibilidad de libros y el estado de sus pedidos.</w:t>
            </w:r>
          </w:p>
          <w:p w14:paraId="3526E258" w14:textId="3A6BF49B" w:rsidR="00277520" w:rsidRPr="007E48A6" w:rsidRDefault="00277520" w:rsidP="00277520">
            <w:pPr>
              <w:numPr>
                <w:ilvl w:val="0"/>
                <w:numId w:val="7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7E48A6">
              <w:rPr>
                <w:rFonts w:ascii="Calibri" w:hAnsi="Calibri" w:cs="Calibri"/>
                <w:b/>
                <w:bCs/>
                <w:sz w:val="22"/>
                <w:szCs w:val="22"/>
              </w:rPr>
              <w:t>Idoneidad de la Solución Propuesta:</w:t>
            </w:r>
            <w:r w:rsidRPr="007E48A6">
              <w:rPr>
                <w:rFonts w:ascii="Calibri" w:hAnsi="Calibri" w:cs="Calibri"/>
                <w:sz w:val="22"/>
                <w:szCs w:val="22"/>
              </w:rPr>
              <w:t xml:space="preserve"> Mientras la propuesta de la creación de una base de datos fue recibida con optimismo como un paso hacia la digitalización, surgieron preocupaciones válidas sobre la usabilidad y el mantenimiento de esta, ya que nuestro compromiso inicial se limita a la entrega de la base de datos y no un sistema de gestión completo. Aunque la base de datos es un pilar fundamental para el manejo de la información, su optimización y accesibilidad para los usuarios finales sin conocimientos técnicos se destacó como un área que requiere mayor atención y apoyo.</w:t>
            </w:r>
          </w:p>
          <w:p w14:paraId="2FC61C04" w14:textId="4019AFE8" w:rsidR="00277520" w:rsidRDefault="00277520" w:rsidP="00277520">
            <w:pPr>
              <w:numPr>
                <w:ilvl w:val="0"/>
                <w:numId w:val="7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7E48A6">
              <w:rPr>
                <w:rFonts w:ascii="Calibri" w:hAnsi="Calibri" w:cs="Calibri"/>
                <w:b/>
                <w:bCs/>
                <w:sz w:val="22"/>
                <w:szCs w:val="22"/>
              </w:rPr>
              <w:t>Ajustes Necesarios:</w:t>
            </w:r>
            <w:r w:rsidRPr="007E48A6">
              <w:rPr>
                <w:rFonts w:ascii="Calibri" w:hAnsi="Calibri" w:cs="Calibri"/>
                <w:sz w:val="22"/>
                <w:szCs w:val="22"/>
              </w:rPr>
              <w:t xml:space="preserve"> La reflexión crítica sobre nuestra planificación ha iluminado varios aspectos que requieren ajustes. Primeramente, el desarrollo de la base de datos debe ir acompañado de una interfaz de usuario amigable y una guía de usuario exhaustiva para asegurar que el socio comunitario pueda interactuar con la base de datos de manera autónoma y eficiente </w:t>
            </w:r>
            <w:proofErr w:type="spellStart"/>
            <w:r w:rsidRPr="007E48A6">
              <w:rPr>
                <w:rFonts w:ascii="Calibri" w:hAnsi="Calibri" w:cs="Calibri"/>
                <w:sz w:val="22"/>
                <w:szCs w:val="22"/>
              </w:rPr>
              <w:t>post-entrega</w:t>
            </w:r>
            <w:proofErr w:type="spellEnd"/>
            <w:r w:rsidRPr="007E48A6">
              <w:rPr>
                <w:rFonts w:ascii="Calibri" w:hAnsi="Calibri" w:cs="Calibri"/>
                <w:sz w:val="22"/>
                <w:szCs w:val="22"/>
              </w:rPr>
              <w:t>. Adicionalmente, podría ser fundamental establecer una relación a largo plazo para brindar soporte técnico continu</w:t>
            </w:r>
            <w:r>
              <w:rPr>
                <w:rFonts w:ascii="Calibri" w:hAnsi="Calibri" w:cs="Calibri"/>
                <w:sz w:val="22"/>
                <w:szCs w:val="22"/>
              </w:rPr>
              <w:t>o</w:t>
            </w:r>
            <w:r w:rsidRPr="007E48A6">
              <w:rPr>
                <w:rFonts w:ascii="Calibri" w:hAnsi="Calibri" w:cs="Calibri"/>
                <w:sz w:val="22"/>
                <w:szCs w:val="22"/>
              </w:rPr>
              <w:t xml:space="preserve"> y evaluación del uso de la base de datos, asegurando que esta evolucione conforme a las cambiantes necesidades de la librería y sus beneficiarios.</w:t>
            </w:r>
          </w:p>
          <w:p w14:paraId="18CB7F1E" w14:textId="77777777" w:rsidR="00277520" w:rsidRPr="007E48A6" w:rsidRDefault="00277520" w:rsidP="00277520">
            <w:pPr>
              <w:ind w:left="36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5E2D9B52" w14:textId="77777777" w:rsidR="00277520" w:rsidRPr="007E48A6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7E48A6">
              <w:rPr>
                <w:rFonts w:ascii="Calibri" w:hAnsi="Calibri" w:cs="Calibri"/>
                <w:sz w:val="22"/>
                <w:szCs w:val="22"/>
              </w:rPr>
              <w:lastRenderedPageBreak/>
              <w:t>En resumen, aunque el núcleo de la problemática fue validado, la solución propuesta necesita ser ampliada y ajustada para abordar completamente las necesidades y limitaciones del socio comunitario y beneficiarios. Esto se traduce en un rediseño y ampliación de nuestro enfoque, garantizando una solución integral y sostenible que vaya más allá de la simple creación de una base de datos, considerando la funcionalidad a largo plazo y la facilidad de uso para todas las partes involucradas.</w:t>
            </w:r>
          </w:p>
          <w:p w14:paraId="06B4B842" w14:textId="77777777" w:rsidR="00277520" w:rsidRPr="007E48A6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431516D9" w14:textId="77777777" w:rsidR="00277520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5F282FB9" w14:textId="77777777" w:rsidR="00277520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70F4EAFE" w14:textId="77777777" w:rsidR="00277520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28D75B89" w14:textId="77777777" w:rsidR="00277520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59A8DF20" w14:textId="77777777" w:rsidR="00277520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04FD0F5A" w14:textId="77777777" w:rsidR="00277520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4532EF66" w14:textId="77777777" w:rsidR="00277520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633D1458" w14:textId="77777777" w:rsidR="00277520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403F8968" w14:textId="77777777" w:rsidR="00277520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3BC722C8" w14:textId="77777777" w:rsidR="00277520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268D12F7" w14:textId="77777777" w:rsidR="00277520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39F3368B" w14:textId="77777777" w:rsidR="00277520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4CC42A85" w14:textId="77777777" w:rsidR="00277520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442DE122" w14:textId="77777777" w:rsidR="00277520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5F8E0925" w14:textId="77777777" w:rsidR="00277520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48E53BB0" w14:textId="77777777" w:rsidR="00277520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46488489" w14:textId="77777777" w:rsidR="00277520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215878F7" w14:textId="77777777" w:rsidR="00277520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64C9B102" w14:textId="77777777" w:rsidR="00277520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00CC1758" w14:textId="77777777" w:rsidR="00277520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396FDF82" w14:textId="77777777" w:rsidR="00277520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70866F8B" w14:textId="65DC315D" w:rsidR="00277520" w:rsidRPr="00A8355A" w:rsidRDefault="00277520" w:rsidP="00277520">
            <w:pP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</w:tbl>
    <w:p w14:paraId="23EFF8C8" w14:textId="77777777" w:rsidR="004765D2" w:rsidRPr="00A8355A" w:rsidRDefault="004765D2" w:rsidP="007E48A6">
      <w:pPr>
        <w:jc w:val="both"/>
        <w:rPr>
          <w:rFonts w:ascii="Calibri" w:hAnsi="Calibri" w:cs="Calibri"/>
          <w:sz w:val="22"/>
          <w:szCs w:val="22"/>
          <w:lang w:val="es-ES"/>
        </w:rPr>
      </w:pPr>
    </w:p>
    <w:sectPr w:rsidR="004765D2" w:rsidRPr="00A8355A">
      <w:headerReference w:type="default" r:id="rId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DF11D2" w14:textId="77777777" w:rsidR="003D0E8F" w:rsidRDefault="003D0E8F" w:rsidP="00A8355A">
      <w:r>
        <w:separator/>
      </w:r>
    </w:p>
  </w:endnote>
  <w:endnote w:type="continuationSeparator" w:id="0">
    <w:p w14:paraId="24D6D85E" w14:textId="77777777" w:rsidR="003D0E8F" w:rsidRDefault="003D0E8F" w:rsidP="00A8355A">
      <w:r>
        <w:continuationSeparator/>
      </w:r>
    </w:p>
  </w:endnote>
  <w:endnote w:type="continuationNotice" w:id="1">
    <w:p w14:paraId="204AA3E2" w14:textId="77777777" w:rsidR="003D0E8F" w:rsidRDefault="003D0E8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B041A2" w14:textId="77777777" w:rsidR="003D0E8F" w:rsidRDefault="003D0E8F" w:rsidP="00A8355A">
      <w:r>
        <w:separator/>
      </w:r>
    </w:p>
  </w:footnote>
  <w:footnote w:type="continuationSeparator" w:id="0">
    <w:p w14:paraId="2CF2ACF2" w14:textId="77777777" w:rsidR="003D0E8F" w:rsidRDefault="003D0E8F" w:rsidP="00A8355A">
      <w:r>
        <w:continuationSeparator/>
      </w:r>
    </w:p>
  </w:footnote>
  <w:footnote w:type="continuationNotice" w:id="1">
    <w:p w14:paraId="0B0B72DD" w14:textId="77777777" w:rsidR="003D0E8F" w:rsidRDefault="003D0E8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778759" w14:textId="28DE4B1B" w:rsidR="00A8355A" w:rsidRPr="007D3789" w:rsidRDefault="00A8355A" w:rsidP="00A8355A">
    <w:pPr>
      <w:pStyle w:val="Encabezado"/>
      <w:rPr>
        <w:b/>
      </w:rPr>
    </w:pPr>
    <w:r>
      <w:rPr>
        <w:noProof/>
      </w:rPr>
      <w:drawing>
        <wp:anchor distT="0" distB="0" distL="114300" distR="114300" simplePos="0" relativeHeight="251658240" behindDoc="0" locked="0" layoutInCell="1" allowOverlap="1" wp14:anchorId="051A11EF" wp14:editId="542EA922">
          <wp:simplePos x="0" y="0"/>
          <wp:positionH relativeFrom="column">
            <wp:posOffset>39414</wp:posOffset>
          </wp:positionH>
          <wp:positionV relativeFrom="paragraph">
            <wp:posOffset>-55815</wp:posOffset>
          </wp:positionV>
          <wp:extent cx="551815" cy="723900"/>
          <wp:effectExtent l="0" t="0" r="0" b="0"/>
          <wp:wrapNone/>
          <wp:docPr id="6" name="Imagen 6" descr="Logo&#10;&#10;Description automatically generated with medium confidence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8" descr="Logo&#10;&#10;Description automatically generated with medium confidence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1815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F901721" w14:textId="77777777" w:rsidR="00A8355A" w:rsidRDefault="00A8355A" w:rsidP="00A8355A">
    <w:pPr>
      <w:pStyle w:val="Encabezado"/>
      <w:ind w:firstLine="709"/>
    </w:pPr>
    <w:r>
      <w:t xml:space="preserve">      </w:t>
    </w:r>
    <w:r w:rsidRPr="007D3789">
      <w:rPr>
        <w:b/>
      </w:rPr>
      <w:t>VICERRECTORÍA ACADÉMICA</w:t>
    </w:r>
  </w:p>
  <w:p w14:paraId="35D436DD" w14:textId="77777777" w:rsidR="00A8355A" w:rsidRDefault="00A8355A" w:rsidP="00A8355A">
    <w:pPr>
      <w:pStyle w:val="Encabezado"/>
      <w:ind w:firstLine="709"/>
    </w:pPr>
    <w:r>
      <w:t xml:space="preserve"> </w:t>
    </w:r>
  </w:p>
  <w:p w14:paraId="29498903" w14:textId="77777777" w:rsidR="00A8355A" w:rsidRDefault="00A8355A" w:rsidP="00A8355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73D5A"/>
    <w:multiLevelType w:val="hybridMultilevel"/>
    <w:tmpl w:val="260024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22A8E"/>
    <w:multiLevelType w:val="multilevel"/>
    <w:tmpl w:val="AC3853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C0151DA"/>
    <w:multiLevelType w:val="hybridMultilevel"/>
    <w:tmpl w:val="C97C4B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9E71948"/>
    <w:multiLevelType w:val="hybridMultilevel"/>
    <w:tmpl w:val="353CB6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AE42A0"/>
    <w:multiLevelType w:val="hybridMultilevel"/>
    <w:tmpl w:val="7F1E0FFE"/>
    <w:lvl w:ilvl="0" w:tplc="CCFEBF6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807288"/>
    <w:multiLevelType w:val="hybridMultilevel"/>
    <w:tmpl w:val="BD74B8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0321FE"/>
    <w:multiLevelType w:val="hybridMultilevel"/>
    <w:tmpl w:val="8FE012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499276964">
    <w:abstractNumId w:val="3"/>
  </w:num>
  <w:num w:numId="2" w16cid:durableId="1523325194">
    <w:abstractNumId w:val="4"/>
  </w:num>
  <w:num w:numId="3" w16cid:durableId="1339700534">
    <w:abstractNumId w:val="0"/>
  </w:num>
  <w:num w:numId="4" w16cid:durableId="1078819880">
    <w:abstractNumId w:val="5"/>
  </w:num>
  <w:num w:numId="5" w16cid:durableId="885020705">
    <w:abstractNumId w:val="2"/>
  </w:num>
  <w:num w:numId="6" w16cid:durableId="239870180">
    <w:abstractNumId w:val="6"/>
  </w:num>
  <w:num w:numId="7" w16cid:durableId="14154701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5D2"/>
    <w:rsid w:val="00114FD7"/>
    <w:rsid w:val="00161F6A"/>
    <w:rsid w:val="00277520"/>
    <w:rsid w:val="002C185D"/>
    <w:rsid w:val="002D79C4"/>
    <w:rsid w:val="00321EA0"/>
    <w:rsid w:val="00335940"/>
    <w:rsid w:val="00342660"/>
    <w:rsid w:val="003D0E8F"/>
    <w:rsid w:val="00416753"/>
    <w:rsid w:val="00456E88"/>
    <w:rsid w:val="004765D2"/>
    <w:rsid w:val="005163D8"/>
    <w:rsid w:val="00651AA6"/>
    <w:rsid w:val="00694349"/>
    <w:rsid w:val="00696BA7"/>
    <w:rsid w:val="00716B2C"/>
    <w:rsid w:val="00726C7F"/>
    <w:rsid w:val="00774BBE"/>
    <w:rsid w:val="007A1B9B"/>
    <w:rsid w:val="007E14F3"/>
    <w:rsid w:val="007E48A6"/>
    <w:rsid w:val="008E4B90"/>
    <w:rsid w:val="00931994"/>
    <w:rsid w:val="009611C2"/>
    <w:rsid w:val="009C2646"/>
    <w:rsid w:val="009D4C2A"/>
    <w:rsid w:val="00A8355A"/>
    <w:rsid w:val="00B43A84"/>
    <w:rsid w:val="00B47DDE"/>
    <w:rsid w:val="00B511AA"/>
    <w:rsid w:val="00BF208B"/>
    <w:rsid w:val="00D66D8A"/>
    <w:rsid w:val="00E45302"/>
    <w:rsid w:val="00ED1560"/>
    <w:rsid w:val="00FB2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D0F0C1"/>
  <w15:chartTrackingRefBased/>
  <w15:docId w15:val="{7ABF800F-7BBD-2746-AB7B-7F37DB0B0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4765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4765D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8355A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8355A"/>
  </w:style>
  <w:style w:type="paragraph" w:styleId="Piedepgina">
    <w:name w:val="footer"/>
    <w:basedOn w:val="Normal"/>
    <w:link w:val="PiedepginaCar"/>
    <w:uiPriority w:val="99"/>
    <w:unhideWhenUsed/>
    <w:rsid w:val="00A8355A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835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0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</Pages>
  <Words>543</Words>
  <Characters>2989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A. Fuenzalida</dc:creator>
  <cp:keywords/>
  <dc:description/>
  <cp:lastModifiedBy>ESTEBAN ALEJANDRO CORREA TORRES</cp:lastModifiedBy>
  <cp:revision>11</cp:revision>
  <dcterms:created xsi:type="dcterms:W3CDTF">2023-07-26T14:36:00Z</dcterms:created>
  <dcterms:modified xsi:type="dcterms:W3CDTF">2023-10-16T19:11:00Z</dcterms:modified>
</cp:coreProperties>
</file>